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6321" w14:textId="77777777" w:rsidR="00260B4B" w:rsidRPr="00D55BEA" w:rsidRDefault="005F1FBF" w:rsidP="00D55BEA">
      <w:pPr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D55BEA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Information and </w:t>
      </w:r>
      <w:r w:rsidR="001C742E" w:rsidRPr="00D55BEA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Application </w:t>
      </w:r>
      <w:r w:rsidRPr="00D55BEA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Form</w:t>
      </w:r>
    </w:p>
    <w:p w14:paraId="15A1C24E" w14:textId="77777777" w:rsidR="005F1FBF" w:rsidRPr="00D55BEA" w:rsidRDefault="005F1FBF" w:rsidP="005F1FBF">
      <w:pPr>
        <w:jc w:val="center"/>
        <w:rPr>
          <w:rFonts w:asciiTheme="minorHAnsi" w:hAnsiTheme="minorHAnsi" w:cstheme="minorHAnsi"/>
          <w:b/>
        </w:rPr>
      </w:pPr>
    </w:p>
    <w:p w14:paraId="79A7F197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 xml:space="preserve">This award is for music educators employed in one or more of early childhood, primary, secondary, or special education in the government or non-government sector, with a minimum of three years’ experience, and who have not previously been the recipient of a National Award for Excellence in School Music Education. </w:t>
      </w:r>
    </w:p>
    <w:p w14:paraId="3AEC2418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</w:p>
    <w:p w14:paraId="10317879" w14:textId="2317BBEF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 xml:space="preserve">The ASME Music Educating for Life Award is administered by a state/territory chapter. A recipient of this Award will be publicly presented with the award during the </w:t>
      </w:r>
      <w:r w:rsidR="00C02A35">
        <w:rPr>
          <w:rFonts w:asciiTheme="minorHAnsi" w:hAnsiTheme="minorHAnsi" w:cstheme="minorHAnsi"/>
          <w:lang w:val="en-AU"/>
        </w:rPr>
        <w:t xml:space="preserve">biennial </w:t>
      </w:r>
      <w:r w:rsidRPr="00D55BEA">
        <w:rPr>
          <w:rFonts w:asciiTheme="minorHAnsi" w:hAnsiTheme="minorHAnsi" w:cstheme="minorHAnsi"/>
          <w:lang w:val="en-AU"/>
        </w:rPr>
        <w:t>ASME National Conference.</w:t>
      </w:r>
    </w:p>
    <w:p w14:paraId="54E785EF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</w:p>
    <w:p w14:paraId="510A02B5" w14:textId="4C288749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The state/territory chapter will publicise how much support (if any) it can offer towards attendance at the ASME National Conference.</w:t>
      </w:r>
    </w:p>
    <w:p w14:paraId="0816AE47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</w:p>
    <w:p w14:paraId="69288912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The award focusses on the applicant’s exceptional contribution to the provision of quality music education in the context within which she/he is working, as demonstrated by the following criteria:</w:t>
      </w:r>
    </w:p>
    <w:p w14:paraId="531F68FB" w14:textId="77777777" w:rsidR="005F1FBF" w:rsidRPr="00D55BEA" w:rsidRDefault="005F1FBF" w:rsidP="005F1FBF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Effectiveness and innovation in enabling development of new musical understandings that build on and enrich pupils’ knowledge, skills and attitudes in music</w:t>
      </w:r>
    </w:p>
    <w:p w14:paraId="770B3F2B" w14:textId="77777777" w:rsidR="005F1FBF" w:rsidRPr="00D55BEA" w:rsidRDefault="005F1FBF" w:rsidP="005F1FBF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Teaching approaches that cater for diverse needs and backgrounds</w:t>
      </w:r>
    </w:p>
    <w:p w14:paraId="05835A99" w14:textId="77777777" w:rsidR="005F1FBF" w:rsidRPr="00D55BEA" w:rsidRDefault="005F1FBF" w:rsidP="005F1FBF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Working collaboratively with other teachers and providers of music learning to improve outcomes for pupils</w:t>
      </w:r>
    </w:p>
    <w:p w14:paraId="1B374A5E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</w:p>
    <w:p w14:paraId="332CC720" w14:textId="77777777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Application Form to comprise:</w:t>
      </w:r>
    </w:p>
    <w:p w14:paraId="57DFDB55" w14:textId="77777777" w:rsidR="005F1FBF" w:rsidRPr="00D55BEA" w:rsidRDefault="005F1FBF" w:rsidP="005F1FB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Cover sheet – applicant’s name, contact details, workplace contact details, name of principal or senior supervisor</w:t>
      </w:r>
    </w:p>
    <w:p w14:paraId="41EE3B5F" w14:textId="77777777" w:rsidR="005F1FBF" w:rsidRPr="00D55BEA" w:rsidRDefault="005F1FBF" w:rsidP="005F1FB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Applicant supporting statement (maximum of two A4 pages, to address criteria)</w:t>
      </w:r>
    </w:p>
    <w:p w14:paraId="6B689023" w14:textId="77777777" w:rsidR="005F1FBF" w:rsidRPr="00D55BEA" w:rsidRDefault="005F1FBF" w:rsidP="005F1FB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>Endorsement and statement (up to one A4 page) of School Principal/Regional Supervisor</w:t>
      </w:r>
    </w:p>
    <w:p w14:paraId="256E8CBF" w14:textId="42B992C4" w:rsidR="005F1FBF" w:rsidRDefault="005F1FBF" w:rsidP="005F1FBF">
      <w:pPr>
        <w:pStyle w:val="ColorfulList-Accent11"/>
        <w:rPr>
          <w:rFonts w:asciiTheme="minorHAnsi" w:hAnsiTheme="minorHAnsi" w:cstheme="minorHAnsi"/>
          <w:lang w:val="en-AU"/>
        </w:rPr>
      </w:pPr>
    </w:p>
    <w:p w14:paraId="644046F0" w14:textId="77777777" w:rsidR="00A11933" w:rsidRPr="00D55BEA" w:rsidRDefault="00A11933" w:rsidP="005F1FBF">
      <w:pPr>
        <w:pStyle w:val="ColorfulList-Accent11"/>
        <w:rPr>
          <w:rFonts w:asciiTheme="minorHAnsi" w:hAnsiTheme="minorHAnsi" w:cstheme="minorHAnsi"/>
          <w:lang w:val="en-AU"/>
        </w:rPr>
      </w:pPr>
    </w:p>
    <w:p w14:paraId="6BC7DCF9" w14:textId="5976F2C5" w:rsidR="00A11933" w:rsidRPr="00A11933" w:rsidRDefault="00A11933" w:rsidP="00A11933">
      <w:pPr>
        <w:jc w:val="center"/>
        <w:rPr>
          <w:rFonts w:ascii="Arial" w:hAnsi="Arial" w:cs="Arial"/>
          <w:b/>
          <w:sz w:val="26"/>
          <w:szCs w:val="26"/>
        </w:rPr>
      </w:pPr>
      <w:r w:rsidRPr="00A11933">
        <w:rPr>
          <w:rFonts w:ascii="Arial" w:hAnsi="Arial" w:cs="Arial"/>
          <w:b/>
          <w:sz w:val="26"/>
          <w:szCs w:val="26"/>
        </w:rPr>
        <w:t>CLOSING DATE FOR APPLICATIONS IS 3 MONTHS PRIOR TO</w:t>
      </w:r>
    </w:p>
    <w:p w14:paraId="6D75292D" w14:textId="77777777" w:rsidR="00A11933" w:rsidRPr="00A11933" w:rsidRDefault="00A11933" w:rsidP="00A11933">
      <w:pPr>
        <w:jc w:val="center"/>
        <w:rPr>
          <w:rFonts w:ascii="Arial" w:hAnsi="Arial" w:cs="Arial"/>
          <w:b/>
          <w:sz w:val="26"/>
          <w:szCs w:val="26"/>
        </w:rPr>
      </w:pPr>
      <w:r w:rsidRPr="00A11933">
        <w:rPr>
          <w:rFonts w:ascii="Arial" w:hAnsi="Arial" w:cs="Arial"/>
          <w:b/>
          <w:sz w:val="26"/>
          <w:szCs w:val="26"/>
        </w:rPr>
        <w:t>THE NEXT ASME NATIONAL CONFERENCE</w:t>
      </w:r>
    </w:p>
    <w:p w14:paraId="204AD1D4" w14:textId="71606D5B" w:rsidR="00A11933" w:rsidRPr="00A11933" w:rsidRDefault="00A11933" w:rsidP="00A11933">
      <w:pPr>
        <w:pStyle w:val="ColorfulList-Accent11"/>
        <w:jc w:val="center"/>
        <w:rPr>
          <w:rFonts w:asciiTheme="minorHAnsi" w:hAnsiTheme="minorHAnsi" w:cstheme="minorHAnsi"/>
          <w:sz w:val="26"/>
          <w:szCs w:val="26"/>
          <w:lang w:val="en-AU"/>
        </w:rPr>
      </w:pPr>
    </w:p>
    <w:p w14:paraId="4F5265D3" w14:textId="03E3E939" w:rsidR="00A11933" w:rsidRPr="00A11933" w:rsidRDefault="00A11933" w:rsidP="00A11933">
      <w:pPr>
        <w:pStyle w:val="ColorfulList-Accent11"/>
        <w:ind w:left="0"/>
        <w:jc w:val="center"/>
        <w:rPr>
          <w:rFonts w:ascii="Arial" w:hAnsi="Arial" w:cs="Arial"/>
          <w:b/>
          <w:bCs/>
          <w:sz w:val="26"/>
          <w:szCs w:val="26"/>
          <w:lang w:val="en-AU"/>
        </w:rPr>
      </w:pPr>
      <w:r w:rsidRPr="00A11933">
        <w:rPr>
          <w:rFonts w:ascii="Arial" w:hAnsi="Arial" w:cs="Arial"/>
          <w:b/>
          <w:bCs/>
          <w:sz w:val="26"/>
          <w:szCs w:val="26"/>
          <w:lang w:val="en-AU"/>
        </w:rPr>
        <w:t>APPLICATIONS ARE TO BE SUBMITTED TO THE</w:t>
      </w:r>
      <w:r>
        <w:rPr>
          <w:rFonts w:ascii="Arial" w:hAnsi="Arial" w:cs="Arial"/>
          <w:b/>
          <w:bCs/>
          <w:sz w:val="26"/>
          <w:szCs w:val="26"/>
          <w:lang w:val="en-AU"/>
        </w:rPr>
        <w:t xml:space="preserve"> </w:t>
      </w:r>
      <w:r w:rsidRPr="00A11933">
        <w:rPr>
          <w:rFonts w:ascii="Arial" w:hAnsi="Arial" w:cs="Arial"/>
          <w:b/>
          <w:bCs/>
          <w:sz w:val="26"/>
          <w:szCs w:val="26"/>
          <w:lang w:val="en-AU"/>
        </w:rPr>
        <w:t>ASME</w:t>
      </w:r>
    </w:p>
    <w:p w14:paraId="1B5036DE" w14:textId="0501C7D2" w:rsidR="00A11933" w:rsidRPr="00A11933" w:rsidRDefault="00A11933" w:rsidP="00BD28D5">
      <w:pPr>
        <w:pStyle w:val="ColorfulList-Accent11"/>
        <w:ind w:left="0" w:right="-330"/>
        <w:jc w:val="center"/>
        <w:rPr>
          <w:rFonts w:ascii="Arial" w:hAnsi="Arial" w:cs="Arial"/>
          <w:b/>
          <w:bCs/>
          <w:sz w:val="26"/>
          <w:szCs w:val="26"/>
          <w:lang w:val="en-AU"/>
        </w:rPr>
      </w:pPr>
      <w:r w:rsidRPr="00A11933">
        <w:rPr>
          <w:rFonts w:ascii="Arial" w:hAnsi="Arial" w:cs="Arial"/>
          <w:b/>
          <w:bCs/>
          <w:sz w:val="26"/>
          <w:szCs w:val="26"/>
          <w:lang w:val="en-AU"/>
        </w:rPr>
        <w:t xml:space="preserve">CHAIRPERSON </w:t>
      </w:r>
      <w:r w:rsidR="00BD28D5">
        <w:rPr>
          <w:rFonts w:ascii="Arial" w:hAnsi="Arial" w:cs="Arial"/>
          <w:b/>
          <w:bCs/>
          <w:sz w:val="26"/>
          <w:szCs w:val="26"/>
          <w:lang w:val="en-AU"/>
        </w:rPr>
        <w:t>(</w:t>
      </w:r>
      <w:r>
        <w:rPr>
          <w:rFonts w:ascii="Arial" w:hAnsi="Arial" w:cs="Arial"/>
          <w:b/>
          <w:bCs/>
          <w:sz w:val="26"/>
          <w:szCs w:val="26"/>
          <w:lang w:val="en-AU"/>
        </w:rPr>
        <w:t>OR NOMINEE</w:t>
      </w:r>
      <w:r w:rsidR="00BD28D5">
        <w:rPr>
          <w:rFonts w:ascii="Arial" w:hAnsi="Arial" w:cs="Arial"/>
          <w:b/>
          <w:bCs/>
          <w:sz w:val="26"/>
          <w:szCs w:val="26"/>
          <w:lang w:val="en-AU"/>
        </w:rPr>
        <w:t>)</w:t>
      </w:r>
      <w:r>
        <w:rPr>
          <w:rFonts w:ascii="Arial" w:hAnsi="Arial" w:cs="Arial"/>
          <w:b/>
          <w:bCs/>
          <w:sz w:val="26"/>
          <w:szCs w:val="26"/>
          <w:lang w:val="en-AU"/>
        </w:rPr>
        <w:t xml:space="preserve"> </w:t>
      </w:r>
      <w:r w:rsidRPr="00A11933">
        <w:rPr>
          <w:rFonts w:ascii="Arial" w:hAnsi="Arial" w:cs="Arial"/>
          <w:b/>
          <w:bCs/>
          <w:sz w:val="26"/>
          <w:szCs w:val="26"/>
          <w:lang w:val="en-AU"/>
        </w:rPr>
        <w:t>OF THE APPLICANT’S STATE/</w:t>
      </w:r>
      <w:r w:rsidR="00BD28D5">
        <w:rPr>
          <w:rFonts w:ascii="Arial" w:hAnsi="Arial" w:cs="Arial"/>
          <w:b/>
          <w:bCs/>
          <w:sz w:val="26"/>
          <w:szCs w:val="26"/>
          <w:lang w:val="en-AU"/>
        </w:rPr>
        <w:t>TERRITORY</w:t>
      </w:r>
    </w:p>
    <w:p w14:paraId="17679046" w14:textId="77777777" w:rsidR="00A11933" w:rsidRPr="00A11933" w:rsidRDefault="00A11933" w:rsidP="00A11933">
      <w:pPr>
        <w:pStyle w:val="ColorfulList-Accent11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1387034D" w14:textId="7354D4DB" w:rsidR="005F1FBF" w:rsidRPr="00D55BEA" w:rsidRDefault="005F1FBF" w:rsidP="005F1FBF">
      <w:pPr>
        <w:rPr>
          <w:rFonts w:asciiTheme="minorHAnsi" w:hAnsiTheme="minorHAnsi" w:cstheme="minorHAnsi"/>
          <w:lang w:val="en-AU"/>
        </w:rPr>
      </w:pPr>
      <w:r w:rsidRPr="00D55BEA">
        <w:rPr>
          <w:rFonts w:asciiTheme="minorHAnsi" w:hAnsiTheme="minorHAnsi" w:cstheme="minorHAnsi"/>
          <w:lang w:val="en-AU"/>
        </w:rPr>
        <w:t xml:space="preserve">Note: </w:t>
      </w:r>
      <w:r w:rsidR="00A11933">
        <w:rPr>
          <w:rFonts w:asciiTheme="minorHAnsi" w:hAnsiTheme="minorHAnsi" w:cstheme="minorHAnsi"/>
          <w:lang w:val="en-AU"/>
        </w:rPr>
        <w:t xml:space="preserve">Information contained within successful applications may be used by the ASME National </w:t>
      </w:r>
      <w:r w:rsidRPr="00D55BEA">
        <w:rPr>
          <w:rFonts w:asciiTheme="minorHAnsi" w:hAnsiTheme="minorHAnsi" w:cstheme="minorHAnsi"/>
          <w:lang w:val="en-AU"/>
        </w:rPr>
        <w:t>Conference Organising committee and</w:t>
      </w:r>
      <w:r w:rsidR="00BD28D5">
        <w:rPr>
          <w:rFonts w:asciiTheme="minorHAnsi" w:hAnsiTheme="minorHAnsi" w:cstheme="minorHAnsi"/>
          <w:lang w:val="en-AU"/>
        </w:rPr>
        <w:t>/or the</w:t>
      </w:r>
      <w:r w:rsidRPr="00D55BEA">
        <w:rPr>
          <w:rFonts w:asciiTheme="minorHAnsi" w:hAnsiTheme="minorHAnsi" w:cstheme="minorHAnsi"/>
          <w:lang w:val="en-AU"/>
        </w:rPr>
        <w:t xml:space="preserve"> </w:t>
      </w:r>
      <w:r w:rsidR="00A11933">
        <w:rPr>
          <w:rFonts w:asciiTheme="minorHAnsi" w:hAnsiTheme="minorHAnsi" w:cstheme="minorHAnsi"/>
          <w:lang w:val="en-AU"/>
        </w:rPr>
        <w:t xml:space="preserve">ASME </w:t>
      </w:r>
      <w:r w:rsidRPr="00D55BEA">
        <w:rPr>
          <w:rFonts w:asciiTheme="minorHAnsi" w:hAnsiTheme="minorHAnsi" w:cstheme="minorHAnsi"/>
          <w:lang w:val="en-AU"/>
        </w:rPr>
        <w:t>National Executive to be used as a basis for publicity.</w:t>
      </w:r>
    </w:p>
    <w:p w14:paraId="3D965C17" w14:textId="77777777" w:rsidR="005F1FBF" w:rsidRPr="00D55BEA" w:rsidRDefault="005F1FBF" w:rsidP="005F1FBF">
      <w:pPr>
        <w:rPr>
          <w:rFonts w:asciiTheme="minorHAnsi" w:hAnsiTheme="minorHAnsi" w:cstheme="minorHAnsi"/>
          <w:b/>
          <w:lang w:val="en-AU"/>
        </w:rPr>
      </w:pPr>
    </w:p>
    <w:p w14:paraId="6434E4DA" w14:textId="77777777" w:rsidR="00BD28D5" w:rsidRPr="00D55BEA" w:rsidRDefault="00BD28D5">
      <w:pPr>
        <w:spacing w:after="160" w:line="259" w:lineRule="auto"/>
        <w:rPr>
          <w:rFonts w:asciiTheme="minorHAnsi" w:hAnsiTheme="minorHAnsi" w:cstheme="minorHAnsi"/>
          <w:b/>
          <w:lang w:val="en-AU"/>
        </w:rPr>
      </w:pPr>
    </w:p>
    <w:p w14:paraId="5E10F303" w14:textId="77777777" w:rsidR="001C742E" w:rsidRPr="00D55BEA" w:rsidRDefault="001C742E" w:rsidP="001C742E">
      <w:pPr>
        <w:shd w:val="clear" w:color="auto" w:fill="2E74B5" w:themeFill="accent1" w:themeFillShade="BF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D55BEA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lastRenderedPageBreak/>
        <w:t>Application Form Cover Sheet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12"/>
        <w:gridCol w:w="1992"/>
        <w:gridCol w:w="697"/>
        <w:gridCol w:w="1553"/>
        <w:gridCol w:w="1217"/>
        <w:gridCol w:w="2096"/>
      </w:tblGrid>
      <w:tr w:rsidR="005F1FBF" w:rsidRPr="00D55BEA" w14:paraId="17FF553A" w14:textId="77777777" w:rsidTr="00390D00">
        <w:tc>
          <w:tcPr>
            <w:tcW w:w="9067" w:type="dxa"/>
            <w:gridSpan w:val="6"/>
          </w:tcPr>
          <w:p w14:paraId="4B47AE87" w14:textId="28B0E5A8" w:rsidR="005F1FBF" w:rsidRPr="00D55BEA" w:rsidRDefault="005F1FBF" w:rsidP="00D72B21">
            <w:pPr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D55BEA">
              <w:rPr>
                <w:rFonts w:asciiTheme="minorHAnsi" w:hAnsiTheme="minorHAnsi" w:cstheme="minorHAnsi"/>
                <w:b/>
                <w:lang w:val="en-AU"/>
              </w:rPr>
              <w:t>Applicant</w:t>
            </w:r>
            <w:r w:rsidR="00D72B21">
              <w:rPr>
                <w:rFonts w:asciiTheme="minorHAnsi" w:hAnsiTheme="minorHAnsi" w:cstheme="minorHAnsi"/>
                <w:b/>
                <w:lang w:val="en-AU"/>
              </w:rPr>
              <w:t>’</w:t>
            </w:r>
            <w:r w:rsidRPr="00D55BEA">
              <w:rPr>
                <w:rFonts w:asciiTheme="minorHAnsi" w:hAnsiTheme="minorHAnsi" w:cstheme="minorHAnsi"/>
                <w:b/>
                <w:lang w:val="en-AU"/>
              </w:rPr>
              <w:t>s Details</w:t>
            </w:r>
          </w:p>
        </w:tc>
      </w:tr>
      <w:tr w:rsidR="00DB76AD" w:rsidRPr="00D55BEA" w14:paraId="5E6E5152" w14:textId="77777777" w:rsidTr="00390D00">
        <w:tc>
          <w:tcPr>
            <w:tcW w:w="1512" w:type="dxa"/>
          </w:tcPr>
          <w:p w14:paraId="39753FED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Title</w:t>
            </w:r>
          </w:p>
        </w:tc>
        <w:tc>
          <w:tcPr>
            <w:tcW w:w="2689" w:type="dxa"/>
            <w:gridSpan w:val="2"/>
          </w:tcPr>
          <w:p w14:paraId="6222473B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553" w:type="dxa"/>
          </w:tcPr>
          <w:p w14:paraId="58137DFF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Surname</w:t>
            </w:r>
          </w:p>
        </w:tc>
        <w:tc>
          <w:tcPr>
            <w:tcW w:w="3313" w:type="dxa"/>
            <w:gridSpan w:val="2"/>
          </w:tcPr>
          <w:p w14:paraId="7ED57820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2E4B8261" w14:textId="77777777" w:rsidTr="00390D00">
        <w:tc>
          <w:tcPr>
            <w:tcW w:w="1512" w:type="dxa"/>
          </w:tcPr>
          <w:p w14:paraId="49328DA1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First Name</w:t>
            </w:r>
          </w:p>
        </w:tc>
        <w:tc>
          <w:tcPr>
            <w:tcW w:w="2689" w:type="dxa"/>
            <w:gridSpan w:val="2"/>
          </w:tcPr>
          <w:p w14:paraId="33704756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553" w:type="dxa"/>
          </w:tcPr>
          <w:p w14:paraId="756D6CA8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Middle Name</w:t>
            </w:r>
          </w:p>
        </w:tc>
        <w:tc>
          <w:tcPr>
            <w:tcW w:w="3313" w:type="dxa"/>
            <w:gridSpan w:val="2"/>
          </w:tcPr>
          <w:p w14:paraId="01EE4EA3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4A15" w:rsidRPr="00D55BEA" w14:paraId="58372CFC" w14:textId="77777777" w:rsidTr="00390D00">
        <w:tc>
          <w:tcPr>
            <w:tcW w:w="1512" w:type="dxa"/>
          </w:tcPr>
          <w:p w14:paraId="21D5A1CD" w14:textId="77777777" w:rsidR="005F1FBF" w:rsidRPr="00D55BEA" w:rsidRDefault="008C564D" w:rsidP="008C564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Email:</w:t>
            </w:r>
          </w:p>
        </w:tc>
        <w:tc>
          <w:tcPr>
            <w:tcW w:w="7555" w:type="dxa"/>
            <w:gridSpan w:val="5"/>
          </w:tcPr>
          <w:p w14:paraId="1BAD08CC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F1FBF" w:rsidRPr="00D55BEA" w14:paraId="2B1DCDE9" w14:textId="77777777" w:rsidTr="00390D00">
        <w:tc>
          <w:tcPr>
            <w:tcW w:w="1512" w:type="dxa"/>
            <w:vMerge w:val="restart"/>
          </w:tcPr>
          <w:p w14:paraId="57C5A633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Home Address</w:t>
            </w:r>
          </w:p>
        </w:tc>
        <w:tc>
          <w:tcPr>
            <w:tcW w:w="7555" w:type="dxa"/>
            <w:gridSpan w:val="5"/>
          </w:tcPr>
          <w:p w14:paraId="5485C685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3773D161" w14:textId="77777777" w:rsidTr="00390D00">
        <w:tc>
          <w:tcPr>
            <w:tcW w:w="1512" w:type="dxa"/>
            <w:vMerge/>
          </w:tcPr>
          <w:p w14:paraId="31712535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242" w:type="dxa"/>
            <w:gridSpan w:val="3"/>
          </w:tcPr>
          <w:p w14:paraId="5CAD399E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217" w:type="dxa"/>
          </w:tcPr>
          <w:p w14:paraId="7C885AA8" w14:textId="77777777" w:rsidR="005F1FBF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Postcode</w:t>
            </w:r>
          </w:p>
        </w:tc>
        <w:tc>
          <w:tcPr>
            <w:tcW w:w="2096" w:type="dxa"/>
          </w:tcPr>
          <w:p w14:paraId="160ACD54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78597A06" w14:textId="77777777" w:rsidTr="00390D00">
        <w:tc>
          <w:tcPr>
            <w:tcW w:w="1512" w:type="dxa"/>
          </w:tcPr>
          <w:p w14:paraId="7134431D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Telephone</w:t>
            </w:r>
          </w:p>
        </w:tc>
        <w:tc>
          <w:tcPr>
            <w:tcW w:w="2689" w:type="dxa"/>
            <w:gridSpan w:val="2"/>
          </w:tcPr>
          <w:p w14:paraId="7CFF974F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553" w:type="dxa"/>
          </w:tcPr>
          <w:p w14:paraId="745CA190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Mobile</w:t>
            </w:r>
          </w:p>
        </w:tc>
        <w:tc>
          <w:tcPr>
            <w:tcW w:w="3313" w:type="dxa"/>
            <w:gridSpan w:val="2"/>
          </w:tcPr>
          <w:p w14:paraId="20AF18DC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4A15" w:rsidRPr="00D55BEA" w14:paraId="1EAC79D5" w14:textId="77777777" w:rsidTr="00390D00">
        <w:tc>
          <w:tcPr>
            <w:tcW w:w="1512" w:type="dxa"/>
          </w:tcPr>
          <w:p w14:paraId="1BAB2AAC" w14:textId="77777777" w:rsidR="005F1FBF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Name of Workplace</w:t>
            </w:r>
          </w:p>
        </w:tc>
        <w:tc>
          <w:tcPr>
            <w:tcW w:w="7555" w:type="dxa"/>
            <w:gridSpan w:val="5"/>
          </w:tcPr>
          <w:p w14:paraId="1090D0F1" w14:textId="77777777" w:rsidR="005F1FBF" w:rsidRPr="00D55BEA" w:rsidRDefault="005F1FBF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2BC94BDB" w14:textId="77777777" w:rsidTr="00390D00">
        <w:tc>
          <w:tcPr>
            <w:tcW w:w="1512" w:type="dxa"/>
            <w:vMerge w:val="restart"/>
          </w:tcPr>
          <w:p w14:paraId="59CA9068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Workplace Address</w:t>
            </w:r>
          </w:p>
        </w:tc>
        <w:tc>
          <w:tcPr>
            <w:tcW w:w="7555" w:type="dxa"/>
            <w:gridSpan w:val="5"/>
          </w:tcPr>
          <w:p w14:paraId="4B12D02E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4A15" w:rsidRPr="00D55BEA" w14:paraId="3EDDD0E9" w14:textId="77777777" w:rsidTr="00390D00">
        <w:tc>
          <w:tcPr>
            <w:tcW w:w="1512" w:type="dxa"/>
            <w:vMerge/>
          </w:tcPr>
          <w:p w14:paraId="646FCD8C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242" w:type="dxa"/>
            <w:gridSpan w:val="3"/>
          </w:tcPr>
          <w:p w14:paraId="302D6E85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217" w:type="dxa"/>
          </w:tcPr>
          <w:p w14:paraId="59F5A50E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Postcode</w:t>
            </w:r>
          </w:p>
        </w:tc>
        <w:tc>
          <w:tcPr>
            <w:tcW w:w="2096" w:type="dxa"/>
          </w:tcPr>
          <w:p w14:paraId="3FC9E187" w14:textId="77777777" w:rsidR="00DB76AD" w:rsidRPr="00D55BEA" w:rsidRDefault="00DB76AD" w:rsidP="00DB76AD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8C564D" w:rsidRPr="00D55BEA" w14:paraId="46E0D261" w14:textId="77777777" w:rsidTr="00390D00">
        <w:tc>
          <w:tcPr>
            <w:tcW w:w="3504" w:type="dxa"/>
            <w:gridSpan w:val="2"/>
          </w:tcPr>
          <w:p w14:paraId="5EA43E74" w14:textId="77777777" w:rsidR="008C564D" w:rsidRPr="00D55BEA" w:rsidRDefault="008C564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Workplace Telephone</w:t>
            </w:r>
          </w:p>
        </w:tc>
        <w:tc>
          <w:tcPr>
            <w:tcW w:w="5563" w:type="dxa"/>
            <w:gridSpan w:val="4"/>
          </w:tcPr>
          <w:p w14:paraId="5DFCD0BD" w14:textId="77777777" w:rsidR="008C564D" w:rsidRPr="00D55BEA" w:rsidRDefault="008C564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6C60654E" w14:textId="77777777" w:rsidTr="00390D00">
        <w:tc>
          <w:tcPr>
            <w:tcW w:w="3504" w:type="dxa"/>
            <w:gridSpan w:val="2"/>
          </w:tcPr>
          <w:p w14:paraId="39F3A669" w14:textId="77777777" w:rsidR="00DB76AD" w:rsidRPr="00D55BEA" w:rsidRDefault="00DB76A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Name of Principal or Senior Supervisor</w:t>
            </w:r>
          </w:p>
        </w:tc>
        <w:tc>
          <w:tcPr>
            <w:tcW w:w="5563" w:type="dxa"/>
            <w:gridSpan w:val="4"/>
          </w:tcPr>
          <w:p w14:paraId="5343D572" w14:textId="77777777" w:rsidR="00DB76AD" w:rsidRPr="00D55BEA" w:rsidRDefault="00DB76A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031B7DB9" w14:textId="77777777" w:rsidTr="00390D00">
        <w:tc>
          <w:tcPr>
            <w:tcW w:w="3504" w:type="dxa"/>
            <w:gridSpan w:val="2"/>
          </w:tcPr>
          <w:p w14:paraId="491B5AF2" w14:textId="62A88386" w:rsidR="00DB76AD" w:rsidRPr="00D55BEA" w:rsidRDefault="00DB76A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Telephone of Principal or Senior Supervisor</w:t>
            </w:r>
          </w:p>
        </w:tc>
        <w:tc>
          <w:tcPr>
            <w:tcW w:w="5563" w:type="dxa"/>
            <w:gridSpan w:val="4"/>
          </w:tcPr>
          <w:p w14:paraId="397CC843" w14:textId="77777777" w:rsidR="00DB76AD" w:rsidRPr="00D55BEA" w:rsidRDefault="00DB76A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DB76AD" w:rsidRPr="00D55BEA" w14:paraId="209C885F" w14:textId="77777777" w:rsidTr="00390D00">
        <w:tc>
          <w:tcPr>
            <w:tcW w:w="3504" w:type="dxa"/>
            <w:gridSpan w:val="2"/>
          </w:tcPr>
          <w:p w14:paraId="50B2CB58" w14:textId="75CA9327" w:rsidR="00DB76AD" w:rsidRPr="00D55BEA" w:rsidRDefault="00DB76A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  <w:r w:rsidRPr="00D55BEA">
              <w:rPr>
                <w:rFonts w:asciiTheme="minorHAnsi" w:hAnsiTheme="minorHAnsi" w:cstheme="minorHAnsi"/>
                <w:lang w:val="en-AU"/>
              </w:rPr>
              <w:t>Email address of Principal or Senior Supervisor</w:t>
            </w:r>
          </w:p>
        </w:tc>
        <w:tc>
          <w:tcPr>
            <w:tcW w:w="5563" w:type="dxa"/>
            <w:gridSpan w:val="4"/>
          </w:tcPr>
          <w:p w14:paraId="762FBE18" w14:textId="77777777" w:rsidR="00DB76AD" w:rsidRPr="00D55BEA" w:rsidRDefault="00DB76AD" w:rsidP="00766FBA">
            <w:pPr>
              <w:spacing w:after="240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3F2D1BE2" w14:textId="77777777" w:rsidR="00D72B21" w:rsidRDefault="00D72B21" w:rsidP="005F1FBF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770CED3" w14:textId="7A8AF02E" w:rsidR="005F1FBF" w:rsidRPr="00D55BEA" w:rsidRDefault="005F1FBF" w:rsidP="005F1FB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The ASME Music Educating for Life Award focuses on the applicant’s exceptional contribution to the provision of quality music education in the context within which she/he is working, as demonstrated by the following criteria:</w:t>
      </w:r>
    </w:p>
    <w:p w14:paraId="5DBB3CF5" w14:textId="77777777" w:rsidR="005F1FBF" w:rsidRPr="00D55BEA" w:rsidRDefault="005F1FBF" w:rsidP="005F1FBF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Effectiveness and innovation in enabling development of new musical understandings that build on and enrich pupils’ knowledge, skills and attitudes in music</w:t>
      </w:r>
    </w:p>
    <w:p w14:paraId="731E67B4" w14:textId="77777777" w:rsidR="005F1FBF" w:rsidRPr="00D55BEA" w:rsidRDefault="005F1FBF" w:rsidP="005F1FBF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Teaching approaches that cater for diverse needs and backgrounds</w:t>
      </w:r>
    </w:p>
    <w:p w14:paraId="1640E4B1" w14:textId="2979D51C" w:rsidR="005F1FBF" w:rsidRPr="00D72B21" w:rsidRDefault="005F1FBF" w:rsidP="005F1FBF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Working collaboratively with other teachers and providers of music learning to improve outcomes for pupils</w:t>
      </w:r>
    </w:p>
    <w:p w14:paraId="5292192A" w14:textId="77777777" w:rsidR="005F1FBF" w:rsidRPr="00D55BEA" w:rsidRDefault="005F1FBF" w:rsidP="005F1FB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The Application should comprise:</w:t>
      </w:r>
    </w:p>
    <w:p w14:paraId="49DC494F" w14:textId="77777777" w:rsidR="005F1FBF" w:rsidRPr="00D55BEA" w:rsidRDefault="005F1FBF" w:rsidP="005F1FBF">
      <w:pPr>
        <w:pStyle w:val="ColorfulList-Accent1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This Cover Sheet</w:t>
      </w:r>
    </w:p>
    <w:p w14:paraId="22F52881" w14:textId="77777777" w:rsidR="005F1FBF" w:rsidRPr="00D55BEA" w:rsidRDefault="005F1FBF" w:rsidP="005F1FBF">
      <w:pPr>
        <w:pStyle w:val="ColorfulList-Accent1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Applicant supporting statement (maximum of two A4 pages to address criteria, to be signed and dated)</w:t>
      </w:r>
    </w:p>
    <w:p w14:paraId="321F974F" w14:textId="77777777" w:rsidR="00194A15" w:rsidRPr="00D55BEA" w:rsidRDefault="005F1FBF" w:rsidP="00194A15">
      <w:pPr>
        <w:pStyle w:val="ColorfulList-Accent1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55BEA">
        <w:rPr>
          <w:rFonts w:asciiTheme="minorHAnsi" w:hAnsiTheme="minorHAnsi" w:cstheme="minorHAnsi"/>
          <w:sz w:val="22"/>
          <w:szCs w:val="22"/>
          <w:lang w:val="en-AU"/>
        </w:rPr>
        <w:t>Endorsement and statement (up to one A4 page) of School Principal/Senior Supervisor, to be signed and dated.</w:t>
      </w:r>
    </w:p>
    <w:sectPr w:rsidR="00194A15" w:rsidRPr="00D55BEA" w:rsidSect="00D72B21">
      <w:headerReference w:type="default" r:id="rId7"/>
      <w:pgSz w:w="11906" w:h="16838"/>
      <w:pgMar w:top="159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AF01" w14:textId="77777777" w:rsidR="00A87299" w:rsidRDefault="00A87299" w:rsidP="00D55BEA">
      <w:r>
        <w:separator/>
      </w:r>
    </w:p>
  </w:endnote>
  <w:endnote w:type="continuationSeparator" w:id="0">
    <w:p w14:paraId="24116730" w14:textId="77777777" w:rsidR="00A87299" w:rsidRDefault="00A87299" w:rsidP="00D5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3CA7" w14:textId="77777777" w:rsidR="00A87299" w:rsidRDefault="00A87299" w:rsidP="00D55BEA">
      <w:r>
        <w:separator/>
      </w:r>
    </w:p>
  </w:footnote>
  <w:footnote w:type="continuationSeparator" w:id="0">
    <w:p w14:paraId="4A5FC5CB" w14:textId="77777777" w:rsidR="00A87299" w:rsidRDefault="00A87299" w:rsidP="00D5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1448" w14:textId="276576CA" w:rsidR="00D72B21" w:rsidRPr="00D72B21" w:rsidRDefault="00D72B21" w:rsidP="00D72B21">
    <w:pPr>
      <w:pStyle w:val="Header"/>
      <w:jc w:val="right"/>
      <w:rPr>
        <w:rFonts w:ascii="Arial" w:hAnsi="Arial" w:cs="Arial"/>
        <w:b/>
      </w:rPr>
    </w:pPr>
    <w:r w:rsidRPr="00D72B21">
      <w:rPr>
        <w:noProof/>
      </w:rPr>
      <w:drawing>
        <wp:inline distT="0" distB="0" distL="0" distR="0" wp14:anchorId="1A25A35B" wp14:editId="1673FDA1">
          <wp:extent cx="1803400" cy="6239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473" cy="64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68989" w14:textId="6B14AB57" w:rsidR="00D55BEA" w:rsidRPr="00D72B21" w:rsidRDefault="00D55BEA" w:rsidP="00D72B21">
    <w:pPr>
      <w:pStyle w:val="Header"/>
      <w:jc w:val="center"/>
      <w:rPr>
        <w:sz w:val="28"/>
        <w:szCs w:val="28"/>
      </w:rPr>
    </w:pPr>
    <w:r w:rsidRPr="00D72B21">
      <w:rPr>
        <w:rFonts w:ascii="Arial" w:hAnsi="Arial" w:cs="Arial"/>
        <w:b/>
        <w:sz w:val="28"/>
        <w:szCs w:val="28"/>
      </w:rPr>
      <w:t>ASME Music Educating for Life Award</w:t>
    </w:r>
  </w:p>
  <w:p w14:paraId="1ACA1816" w14:textId="56ACA689" w:rsidR="00D55BEA" w:rsidRDefault="00D72B21" w:rsidP="00D72B21">
    <w:pPr>
      <w:pStyle w:val="Header"/>
      <w:jc w:val="center"/>
      <w:rPr>
        <w:rFonts w:ascii="Arial" w:hAnsi="Arial" w:cs="Arial"/>
      </w:rPr>
    </w:pPr>
    <w:hyperlink r:id="rId2" w:history="1">
      <w:r w:rsidRPr="00B3541E">
        <w:rPr>
          <w:rStyle w:val="Hyperlink"/>
          <w:rFonts w:ascii="Arial" w:hAnsi="Arial" w:cs="Arial"/>
        </w:rPr>
        <w:t>www.asme.edu.au</w:t>
      </w:r>
    </w:hyperlink>
  </w:p>
  <w:p w14:paraId="01206E15" w14:textId="77777777" w:rsidR="00D72B21" w:rsidRPr="00D72B21" w:rsidRDefault="00D72B21" w:rsidP="00D72B21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EE9"/>
    <w:multiLevelType w:val="hybridMultilevel"/>
    <w:tmpl w:val="C34C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61D8"/>
    <w:multiLevelType w:val="hybridMultilevel"/>
    <w:tmpl w:val="3B6C2B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C197FF1"/>
    <w:multiLevelType w:val="hybridMultilevel"/>
    <w:tmpl w:val="274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F"/>
    <w:rsid w:val="00194A15"/>
    <w:rsid w:val="001C742E"/>
    <w:rsid w:val="002368AA"/>
    <w:rsid w:val="00260B4B"/>
    <w:rsid w:val="002D19A2"/>
    <w:rsid w:val="00390D00"/>
    <w:rsid w:val="003A66BB"/>
    <w:rsid w:val="005358DB"/>
    <w:rsid w:val="00556840"/>
    <w:rsid w:val="005F1FBF"/>
    <w:rsid w:val="007F17CD"/>
    <w:rsid w:val="008C564D"/>
    <w:rsid w:val="008F7F0E"/>
    <w:rsid w:val="00A11933"/>
    <w:rsid w:val="00A87299"/>
    <w:rsid w:val="00BD28D5"/>
    <w:rsid w:val="00C02A35"/>
    <w:rsid w:val="00D55BEA"/>
    <w:rsid w:val="00D72B21"/>
    <w:rsid w:val="00DB76AD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C5A59"/>
  <w15:docId w15:val="{E7A6F5EF-5424-4342-957E-DDA09E5F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F1FBF"/>
    <w:pPr>
      <w:ind w:left="720"/>
      <w:contextualSpacing/>
    </w:pPr>
  </w:style>
  <w:style w:type="table" w:styleId="TableGrid">
    <w:name w:val="Table Grid"/>
    <w:basedOn w:val="TableNormal"/>
    <w:uiPriority w:val="39"/>
    <w:rsid w:val="005F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5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2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Veitch</dc:creator>
  <cp:keywords/>
  <dc:description/>
  <cp:lastModifiedBy>Jenny Rosevear</cp:lastModifiedBy>
  <cp:revision>3</cp:revision>
  <dcterms:created xsi:type="dcterms:W3CDTF">2023-12-20T01:43:00Z</dcterms:created>
  <dcterms:modified xsi:type="dcterms:W3CDTF">2023-12-20T01:48:00Z</dcterms:modified>
</cp:coreProperties>
</file>